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BD3" w:rsidRPr="00E04BD3" w:rsidRDefault="00A96329" w:rsidP="00E04BD3">
      <w:pPr>
        <w:keepNext/>
        <w:keepLines/>
        <w:spacing w:after="0"/>
        <w:jc w:val="right"/>
        <w:outlineLvl w:val="0"/>
        <w:rPr>
          <w:rFonts w:ascii="Calibri" w:eastAsia="Times New Roman" w:hAnsi="Calibri" w:cs="Times New Roman"/>
          <w:bCs/>
          <w:color w:val="000000"/>
          <w:sz w:val="24"/>
          <w:szCs w:val="24"/>
          <w:lang w:eastAsia="fr-FR"/>
        </w:rPr>
      </w:pPr>
      <w:bookmarkStart w:id="0" w:name="_GoBack"/>
      <w:bookmarkStart w:id="1" w:name="_Toc479144010"/>
      <w:r>
        <w:rPr>
          <w:rFonts w:ascii="Calibri" w:eastAsia="Times New Roman" w:hAnsi="Calibri" w:cs="Times New Roman"/>
          <w:bCs/>
          <w:color w:val="000000"/>
          <w:sz w:val="24"/>
          <w:szCs w:val="24"/>
          <w:lang w:eastAsia="fr-FR"/>
        </w:rPr>
        <w:t>Vers. 1/2021</w:t>
      </w:r>
    </w:p>
    <w:bookmarkEnd w:id="0"/>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1"/>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386251" w:rsidRPr="00E63C48" w:rsidRDefault="004029DD" w:rsidP="00386251">
      <w:pPr>
        <w:jc w:val="center"/>
        <w:rPr>
          <w:rFonts w:ascii="Trebuchet MS" w:hAnsi="Trebuchet MS"/>
        </w:rPr>
      </w:pPr>
      <w:r w:rsidRPr="00E63C48">
        <w:rPr>
          <w:rFonts w:ascii="Trebuchet MS" w:hAnsi="Trebuchet MS" w:cs="Calibri-Bold"/>
          <w:b/>
          <w:bCs/>
          <w:i/>
        </w:rPr>
        <w:t>MĂSURA M</w:t>
      </w:r>
      <w:r w:rsidR="00386251" w:rsidRPr="00E63C48">
        <w:rPr>
          <w:rFonts w:ascii="Trebuchet MS" w:hAnsi="Trebuchet MS" w:cs="Calibri-Bold"/>
          <w:b/>
          <w:bCs/>
          <w:i/>
        </w:rPr>
        <w:t>8</w:t>
      </w:r>
      <w:r w:rsidRPr="00E63C48">
        <w:rPr>
          <w:rFonts w:ascii="Trebuchet MS" w:hAnsi="Trebuchet MS" w:cs="Calibri-Bold"/>
          <w:b/>
          <w:bCs/>
          <w:i/>
        </w:rPr>
        <w:t>/</w:t>
      </w:r>
      <w:r w:rsidR="00195E05" w:rsidRPr="00E63C48">
        <w:rPr>
          <w:rFonts w:ascii="Trebuchet MS" w:hAnsi="Trebuchet MS" w:cs="Calibri-Bold"/>
          <w:b/>
          <w:bCs/>
          <w:i/>
        </w:rPr>
        <w:t>6B</w:t>
      </w:r>
      <w:r w:rsidRPr="00E63C48">
        <w:rPr>
          <w:rFonts w:ascii="Trebuchet MS" w:hAnsi="Trebuchet MS" w:cs="Cambria Math"/>
          <w:b/>
          <w:bCs/>
          <w:i/>
        </w:rPr>
        <w:t>‐</w:t>
      </w:r>
      <w:r w:rsidRPr="00E63C48">
        <w:rPr>
          <w:rFonts w:ascii="Trebuchet MS" w:hAnsi="Trebuchet MS" w:cs="Calibri-Bold"/>
          <w:b/>
          <w:bCs/>
          <w:i/>
        </w:rPr>
        <w:t>”</w:t>
      </w:r>
      <w:r w:rsidR="00386251" w:rsidRPr="00E63C48">
        <w:rPr>
          <w:rFonts w:ascii="Trebuchet MS" w:hAnsi="Trebuchet MS"/>
        </w:rPr>
        <w:t xml:space="preserve"> Investiții în infrastructura socială și integrarea minoritatilor</w:t>
      </w:r>
      <w:r w:rsidR="00041D3C" w:rsidRPr="00E63C48">
        <w:rPr>
          <w:rFonts w:ascii="Trebuchet MS" w:hAnsi="Trebuchet MS"/>
        </w:rPr>
        <w:t xml:space="preserve">” </w:t>
      </w:r>
    </w:p>
    <w:p w:rsidR="004029DD" w:rsidRPr="006510BC" w:rsidRDefault="004029DD" w:rsidP="006510BC">
      <w:pPr>
        <w:overflowPunct w:val="0"/>
        <w:autoSpaceDE w:val="0"/>
        <w:autoSpaceDN w:val="0"/>
        <w:adjustRightInd w:val="0"/>
        <w:spacing w:after="0" w:line="240" w:lineRule="auto"/>
        <w:jc w:val="center"/>
        <w:textAlignment w:val="baseline"/>
        <w:rPr>
          <w:rFonts w:ascii="Calibri" w:eastAsia="Times New Roman" w:hAnsi="Calibri" w:cs="Times New Roman"/>
          <w:b/>
          <w:bCs/>
          <w:color w:val="0070C0"/>
          <w:sz w:val="24"/>
          <w:szCs w:val="24"/>
          <w:lang w:eastAsia="fr-FR"/>
        </w:rPr>
      </w:pPr>
      <w:r w:rsidRPr="00F833E7">
        <w:rPr>
          <w:rFonts w:ascii="Trebuchet MS" w:hAnsi="Trebuchet MS" w:cs="Calibri-Bold"/>
          <w:b/>
          <w:bCs/>
          <w:i/>
          <w:color w:val="0070C0"/>
        </w:rPr>
        <w:t>”</w:t>
      </w: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6510BC">
        <w:rPr>
          <w:rFonts w:ascii="Calibri" w:eastAsia="Times New Roman" w:hAnsi="Calibri" w:cs="Times New Roman"/>
          <w:bCs/>
          <w:kern w:val="32"/>
          <w:sz w:val="24"/>
          <w:szCs w:val="24"/>
        </w:rPr>
        <w:t xml:space="preserve">Plaiuri Prahovene </w:t>
      </w:r>
      <w:r w:rsidRPr="0048779F">
        <w:rPr>
          <w:rFonts w:ascii="Calibri" w:eastAsia="Times New Roman" w:hAnsi="Calibri" w:cs="Times New Roman"/>
          <w:bCs/>
          <w:kern w:val="32"/>
          <w:sz w:val="24"/>
          <w:szCs w:val="24"/>
        </w:rPr>
        <w:t xml:space="preserve">(se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2C6FAF" w:rsidRDefault="0048779F" w:rsidP="002C6FAF">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r w:rsidR="002C6FAF">
        <w:rPr>
          <w:rFonts w:ascii="Calibri" w:eastAsia="Times New Roman" w:hAnsi="Calibri" w:cs="Times New Roman"/>
          <w:sz w:val="24"/>
          <w:szCs w:val="24"/>
        </w:rPr>
        <w:t xml:space="preserve"> </w:t>
      </w:r>
    </w:p>
    <w:p w:rsidR="00834E9D" w:rsidRPr="002C6FAF" w:rsidRDefault="00834E9D" w:rsidP="002C6FAF">
      <w:pPr>
        <w:spacing w:after="0" w:line="240" w:lineRule="auto"/>
        <w:ind w:left="502"/>
        <w:contextualSpacing/>
        <w:jc w:val="both"/>
        <w:rPr>
          <w:rFonts w:ascii="Calibri" w:eastAsia="Times New Roman" w:hAnsi="Calibri" w:cs="Times New Roman"/>
          <w:sz w:val="24"/>
          <w:szCs w:val="24"/>
        </w:rPr>
      </w:pPr>
      <w:r w:rsidRPr="002C6FAF">
        <w:rPr>
          <w:rFonts w:ascii="Calibri" w:eastAsia="Times New Roman" w:hAnsi="Calibri" w:cs="Times New Roman"/>
          <w:sz w:val="24"/>
          <w:szCs w:val="24"/>
        </w:rPr>
        <w:t>Studiul de Fezabilitate  / DALI respecta si  are in continut stuctura capitolelor / subcapitolor conform anexelor Ghidului Solicitantului</w:t>
      </w:r>
      <w:r w:rsidR="00FA2AE3">
        <w:rPr>
          <w:rFonts w:ascii="Calibri" w:eastAsia="Times New Roman" w:hAnsi="Calibri" w:cs="Times New Roman"/>
          <w:sz w:val="24"/>
          <w:szCs w:val="24"/>
        </w:rPr>
        <w:t xml:space="preserve"> </w:t>
      </w:r>
      <w:r w:rsidRPr="002C6FAF">
        <w:rPr>
          <w:rFonts w:ascii="Calibri" w:eastAsia="Times New Roman" w:hAnsi="Calibri" w:cs="Times New Roman"/>
          <w:sz w:val="24"/>
          <w:szCs w:val="24"/>
        </w:rPr>
        <w:t xml:space="preserve">prezentate pe </w:t>
      </w:r>
      <w:hyperlink r:id="rId7" w:history="1">
        <w:r w:rsidR="006510BC" w:rsidRPr="00666B38">
          <w:rPr>
            <w:rStyle w:val="Hyperlink"/>
            <w:rFonts w:ascii="Calibri" w:eastAsia="Times New Roman" w:hAnsi="Calibri" w:cs="Times New Roman"/>
            <w:sz w:val="24"/>
            <w:szCs w:val="24"/>
          </w:rPr>
          <w:t>www.plaiuriprahovene.ro</w:t>
        </w:r>
      </w:hyperlink>
      <w:r>
        <w:t>?</w:t>
      </w:r>
    </w:p>
    <w:p w:rsidR="00834E9D" w:rsidRPr="0048779F" w:rsidRDefault="00834E9D" w:rsidP="00834E9D">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6510BC">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6510BC" w:rsidRDefault="00D14C5F" w:rsidP="0048779F">
      <w:pPr>
        <w:spacing w:after="0" w:line="240" w:lineRule="auto"/>
        <w:contextualSpacing/>
        <w:jc w:val="both"/>
        <w:rPr>
          <w:rFonts w:ascii="Calibri" w:eastAsia="Times New Roman" w:hAnsi="Calibri" w:cs="Times New Roman"/>
        </w:rPr>
      </w:pPr>
      <w:r w:rsidRPr="00D14C5F">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6510BC">
        <w:rPr>
          <w:rFonts w:ascii="Calibri" w:eastAsia="Times New Roman" w:hAnsi="Calibri" w:cs="Times New Roman"/>
          <w:b/>
        </w:rPr>
        <w:t>Aprobat</w:t>
      </w:r>
      <w:r w:rsidR="0048779F" w:rsidRPr="006510BC">
        <w:rPr>
          <w:rFonts w:ascii="Calibri" w:eastAsia="Times New Roman" w:hAnsi="Calibri" w:cs="Times New Roman"/>
        </w:rPr>
        <w:t>,</w:t>
      </w:r>
    </w:p>
    <w:p w:rsidR="0048779F" w:rsidRPr="006510BC" w:rsidRDefault="000010C7" w:rsidP="0048779F">
      <w:pPr>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rPr>
        <w:t xml:space="preserve">Presedinte </w:t>
      </w:r>
      <w:r w:rsidR="000B2474" w:rsidRPr="006510BC">
        <w:rPr>
          <w:rFonts w:ascii="Calibri" w:eastAsia="Times New Roman" w:hAnsi="Calibri" w:cs="Times New Roman"/>
        </w:rPr>
        <w:t xml:space="preserve"> 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Nume/Prenume _______________________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Data_____/_____/_______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rPr>
      </w:pPr>
    </w:p>
    <w:p w:rsidR="0048779F" w:rsidRPr="006510BC" w:rsidRDefault="0048779F" w:rsidP="0048779F">
      <w:pPr>
        <w:tabs>
          <w:tab w:val="left" w:pos="6120"/>
        </w:tabs>
        <w:spacing w:after="0" w:line="240" w:lineRule="auto"/>
        <w:contextualSpacing/>
        <w:jc w:val="both"/>
        <w:rPr>
          <w:rFonts w:ascii="Calibri" w:eastAsia="Times New Roman" w:hAnsi="Calibri" w:cs="Times New Roman"/>
        </w:rPr>
      </w:pPr>
    </w:p>
    <w:p w:rsidR="000B2474" w:rsidRPr="006510BC" w:rsidRDefault="0048779F" w:rsidP="0048779F">
      <w:pPr>
        <w:tabs>
          <w:tab w:val="left" w:pos="6120"/>
        </w:tabs>
        <w:spacing w:after="0" w:line="240" w:lineRule="auto"/>
        <w:contextualSpacing/>
        <w:jc w:val="both"/>
        <w:rPr>
          <w:rFonts w:ascii="Calibri" w:eastAsia="Times New Roman" w:hAnsi="Calibri" w:cs="Times New Roman"/>
        </w:rPr>
      </w:pPr>
      <w:r w:rsidRPr="006510BC">
        <w:rPr>
          <w:rFonts w:ascii="Calibri" w:eastAsia="Times New Roman" w:hAnsi="Calibri" w:cs="Times New Roman"/>
          <w:b/>
        </w:rPr>
        <w:t>Verificat</w:t>
      </w:r>
      <w:r w:rsidRPr="006510BC">
        <w:rPr>
          <w:rFonts w:ascii="Calibri" w:eastAsia="Times New Roman" w:hAnsi="Calibri" w:cs="Times New Roman"/>
        </w:rPr>
        <w:t xml:space="preserve">: Expert 2  </w:t>
      </w:r>
      <w:r w:rsidR="00AA4CE2" w:rsidRPr="006510BC">
        <w:rPr>
          <w:rFonts w:ascii="Calibri" w:eastAsia="Times New Roman" w:hAnsi="Calibri" w:cs="Times New Roman"/>
        </w:rPr>
        <w:t xml:space="preserve">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Nume/Prenume ______________________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Data_____/_____/________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p>
    <w:p w:rsidR="000B2474" w:rsidRPr="006510BC" w:rsidRDefault="0048779F" w:rsidP="0048779F">
      <w:pPr>
        <w:tabs>
          <w:tab w:val="left" w:pos="6120"/>
        </w:tabs>
        <w:spacing w:after="0" w:line="240" w:lineRule="auto"/>
        <w:contextualSpacing/>
        <w:jc w:val="both"/>
        <w:rPr>
          <w:rFonts w:ascii="Calibri" w:eastAsia="Times New Roman" w:hAnsi="Calibri" w:cs="Times New Roman"/>
        </w:rPr>
      </w:pPr>
      <w:r w:rsidRPr="006510BC">
        <w:rPr>
          <w:rFonts w:ascii="Calibri" w:eastAsia="Times New Roman" w:hAnsi="Calibri" w:cs="Times New Roman"/>
          <w:b/>
        </w:rPr>
        <w:t>Întocmit</w:t>
      </w:r>
      <w:r w:rsidRPr="006510BC">
        <w:rPr>
          <w:rFonts w:ascii="Calibri" w:eastAsia="Times New Roman" w:hAnsi="Calibri" w:cs="Times New Roman"/>
        </w:rPr>
        <w:t xml:space="preserve">: Expert 1 </w:t>
      </w:r>
      <w:r w:rsidR="00AA4CE2" w:rsidRPr="006510BC">
        <w:rPr>
          <w:rFonts w:ascii="Calibri" w:eastAsia="Times New Roman" w:hAnsi="Calibri" w:cs="Times New Roman"/>
        </w:rPr>
        <w:t xml:space="preserve">Asociatia GAL </w:t>
      </w:r>
      <w:r w:rsidR="006510BC" w:rsidRPr="006510BC">
        <w:rPr>
          <w:rFonts w:ascii="Calibri" w:eastAsia="Times New Roman" w:hAnsi="Calibri" w:cs="Times New Roman"/>
        </w:rPr>
        <w:t>Plaiuri Prahovene</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 xml:space="preserve">Nume/Prenume ______________________         </w:t>
      </w:r>
    </w:p>
    <w:p w:rsidR="0048779F" w:rsidRPr="006510BC" w:rsidRDefault="0048779F" w:rsidP="0048779F">
      <w:pPr>
        <w:tabs>
          <w:tab w:val="left" w:pos="6120"/>
        </w:tabs>
        <w:spacing w:after="0" w:line="240" w:lineRule="auto"/>
        <w:contextualSpacing/>
        <w:jc w:val="both"/>
        <w:rPr>
          <w:rFonts w:ascii="Calibri" w:eastAsia="Times New Roman" w:hAnsi="Calibri" w:cs="Times New Roman"/>
          <w:bCs/>
          <w:i/>
        </w:rPr>
      </w:pPr>
      <w:r w:rsidRPr="006510BC">
        <w:rPr>
          <w:rFonts w:ascii="Calibri" w:eastAsia="Times New Roman" w:hAnsi="Calibri" w:cs="Times New Roman"/>
          <w:bCs/>
          <w:i/>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6510BC">
        <w:rPr>
          <w:rFonts w:ascii="Calibri" w:eastAsia="Times New Roman" w:hAnsi="Calibri" w:cs="Times New Roman"/>
          <w:bCs/>
          <w:i/>
        </w:rPr>
        <w:t>Data_____/_____/________</w:t>
      </w:r>
      <w:r w:rsidRPr="0048779F">
        <w:rPr>
          <w:rFonts w:ascii="Calibri" w:eastAsia="Times New Roman" w:hAnsi="Calibri" w:cs="Times New Roman"/>
          <w:bCs/>
          <w:i/>
          <w:sz w:val="24"/>
          <w:szCs w:val="24"/>
        </w:rPr>
        <w:t xml:space="preserve">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Valoarea finanțări</w:t>
      </w:r>
      <w:r w:rsidR="00386251">
        <w:rPr>
          <w:rFonts w:ascii="Calibri" w:eastAsia="Times New Roman" w:hAnsi="Calibri" w:cs="Times New Roman"/>
          <w:sz w:val="24"/>
          <w:szCs w:val="24"/>
        </w:rPr>
        <w:t>i nerambursabile este de maxim</w:t>
      </w:r>
      <w:r w:rsidRPr="0048779F">
        <w:rPr>
          <w:rFonts w:ascii="Calibri" w:eastAsia="Times New Roman" w:hAnsi="Calibri" w:cs="Times New Roman"/>
          <w:sz w:val="24"/>
          <w:szCs w:val="24"/>
        </w:rPr>
        <w:t xml:space="preserve"> </w:t>
      </w:r>
      <w:r w:rsidR="006510BC">
        <w:rPr>
          <w:rFonts w:ascii="Calibri" w:eastAsia="Times New Roman" w:hAnsi="Calibri" w:cs="Times New Roman"/>
          <w:sz w:val="24"/>
          <w:szCs w:val="24"/>
        </w:rPr>
        <w:t>20</w:t>
      </w:r>
      <w:r w:rsidRPr="0048779F">
        <w:rPr>
          <w:rFonts w:ascii="Calibri" w:eastAsia="Times New Roman" w:hAnsi="Calibri" w:cs="Times New Roman"/>
          <w:sz w:val="24"/>
          <w:szCs w:val="24"/>
        </w:rPr>
        <w:t>.000 euro?</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6510BC">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6510BC">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6510BC">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6510BC">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lastRenderedPageBreak/>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D14C5F" w:rsidP="0048779F">
      <w:pPr>
        <w:tabs>
          <w:tab w:val="left" w:pos="6120"/>
        </w:tabs>
        <w:spacing w:after="0" w:line="240" w:lineRule="auto"/>
        <w:contextualSpacing/>
        <w:jc w:val="both"/>
        <w:rPr>
          <w:rFonts w:ascii="Calibri" w:eastAsia="Times New Roman" w:hAnsi="Calibri" w:cs="Times New Roman"/>
          <w:sz w:val="24"/>
          <w:szCs w:val="24"/>
        </w:rPr>
      </w:pPr>
      <w:r w:rsidRPr="00D14C5F">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851315"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Manager</w:t>
      </w:r>
      <w:r w:rsidR="000B2474">
        <w:rPr>
          <w:rFonts w:ascii="Calibri" w:eastAsia="Times New Roman" w:hAnsi="Calibri" w:cs="Times New Roman"/>
          <w:sz w:val="24"/>
          <w:szCs w:val="24"/>
        </w:rPr>
        <w:t xml:space="preserve"> 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6510BC">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D14C5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D14C5F">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6510BC" w:rsidRDefault="006510BC"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Default="00AA4CE2" w:rsidP="00AA4CE2">
      <w:pPr>
        <w:spacing w:after="0" w:line="240" w:lineRule="auto"/>
        <w:jc w:val="both"/>
        <w:rPr>
          <w:rFonts w:ascii="Calibri" w:eastAsia="Times New Roman" w:hAnsi="Calibri" w:cs="Times New Roman"/>
          <w:sz w:val="24"/>
          <w:szCs w:val="24"/>
        </w:rPr>
      </w:pPr>
    </w:p>
    <w:p w:rsidR="00195574" w:rsidRPr="0048779F" w:rsidRDefault="00195574"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6510BC">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rFonts w:eastAsia="Times New Roman"/>
          <w:bCs/>
          <w:kern w:val="32"/>
          <w:sz w:val="24"/>
          <w:szCs w:val="24"/>
        </w:rPr>
      </w:pPr>
      <w:r w:rsidRPr="00E948B0">
        <w:rPr>
          <w:rFonts w:eastAsia="Times New Roman"/>
          <w:bCs/>
          <w:kern w:val="32"/>
          <w:sz w:val="24"/>
          <w:szCs w:val="24"/>
        </w:rPr>
        <w:t>Se verifică</w:t>
      </w:r>
      <w:r w:rsidRPr="00FC420D">
        <w:rPr>
          <w:rFonts w:eastAsia="Times New Roman"/>
          <w:bCs/>
          <w:kern w:val="32"/>
          <w:sz w:val="24"/>
          <w:szCs w:val="24"/>
        </w:rPr>
        <w:t xml:space="preserve"> verifică (</w:t>
      </w:r>
      <w:r w:rsidRPr="00FC420D">
        <w:rPr>
          <w:rFonts w:eastAsia="Times New Roman"/>
          <w:b/>
          <w:bCs/>
          <w:kern w:val="32"/>
          <w:sz w:val="24"/>
          <w:szCs w:val="24"/>
        </w:rPr>
        <w:t>existenta a tuturor capitolelor si subcapitelelor</w:t>
      </w:r>
      <w:r w:rsidRPr="00FC420D">
        <w:rPr>
          <w:rFonts w:eastAsia="Times New Roman"/>
          <w:bCs/>
          <w:kern w:val="32"/>
          <w:sz w:val="24"/>
          <w:szCs w:val="24"/>
        </w:rPr>
        <w:t>) dacă se respecta conţinutul-cadru al documentaţiilor tehnico-economice aferente obiectivelor/proiectelor de investiţii finanţate din fonduri publice  Studiu de Fezabilitate /Documentie de Avizare a Lucrarilor de Interventii .</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sz w:val="24"/>
          <w:szCs w:val="24"/>
        </w:rPr>
      </w:pPr>
      <w:r w:rsidRPr="00FC420D">
        <w:rPr>
          <w:rFonts w:eastAsia="Times New Roman"/>
          <w:bCs/>
          <w:kern w:val="32"/>
          <w:sz w:val="24"/>
          <w:szCs w:val="24"/>
        </w:rPr>
        <w:lastRenderedPageBreak/>
        <w:t>In cazul achizitiilor simple /dotari s</w:t>
      </w:r>
      <w:r>
        <w:rPr>
          <w:rFonts w:eastAsia="Times New Roman"/>
          <w:bCs/>
          <w:kern w:val="32"/>
          <w:sz w:val="24"/>
          <w:szCs w:val="24"/>
        </w:rPr>
        <w:t xml:space="preserve">e </w:t>
      </w:r>
      <w:r w:rsidRPr="00FC420D">
        <w:rPr>
          <w:rFonts w:eastAsia="Times New Roman"/>
          <w:bCs/>
          <w:kern w:val="32"/>
          <w:sz w:val="24"/>
          <w:szCs w:val="24"/>
        </w:rPr>
        <w:t xml:space="preserve">poate  Intocmii Studiu de Fezabilitate sau DALI  simplificat dar cu respectarea continutului cadru, completandu-se numai capitolele necesare . Memoriul Justificativ va fi adaptat  </w:t>
      </w:r>
      <w:r w:rsidRPr="00FC420D">
        <w:rPr>
          <w:sz w:val="24"/>
          <w:szCs w:val="24"/>
        </w:rPr>
        <w:t xml:space="preserve">în funcţie de specificul şi complexitatea obiectivului de investiţii propus , </w:t>
      </w:r>
      <w:r w:rsidRPr="00FC420D">
        <w:rPr>
          <w:b/>
          <w:sz w:val="24"/>
          <w:szCs w:val="24"/>
        </w:rPr>
        <w:t>fara sa elimine</w:t>
      </w:r>
      <w:r w:rsidRPr="00FC420D">
        <w:rPr>
          <w:sz w:val="24"/>
          <w:szCs w:val="24"/>
        </w:rPr>
        <w:t xml:space="preserve"> din structura cadru - Cap , Subcap  .</w:t>
      </w:r>
    </w:p>
    <w:p w:rsidR="00FA2AE3" w:rsidRPr="00FC420D" w:rsidRDefault="00FA2AE3" w:rsidP="00FA2AE3">
      <w:pPr>
        <w:pStyle w:val="ListParagraph"/>
        <w:overflowPunct w:val="0"/>
        <w:autoSpaceDE w:val="0"/>
        <w:autoSpaceDN w:val="0"/>
        <w:adjustRightInd w:val="0"/>
        <w:spacing w:after="0" w:line="240" w:lineRule="auto"/>
        <w:jc w:val="both"/>
        <w:textAlignment w:val="baseline"/>
        <w:rPr>
          <w:rFonts w:eastAsia="Times New Roman"/>
          <w:bCs/>
          <w:kern w:val="32"/>
          <w:sz w:val="24"/>
          <w:szCs w:val="24"/>
        </w:rPr>
      </w:pPr>
      <w:r w:rsidRPr="00FC420D">
        <w:rPr>
          <w:sz w:val="24"/>
          <w:szCs w:val="24"/>
        </w:rPr>
        <w:t xml:space="preserve">In acest caz elaboratorul </w:t>
      </w:r>
      <w:r w:rsidRPr="00FC420D">
        <w:rPr>
          <w:b/>
          <w:sz w:val="24"/>
          <w:szCs w:val="24"/>
        </w:rPr>
        <w:t>va adapta</w:t>
      </w:r>
      <w:r w:rsidRPr="00FC420D">
        <w:rPr>
          <w:sz w:val="24"/>
          <w:szCs w:val="24"/>
        </w:rPr>
        <w:t xml:space="preserve"> si se va limita la completarea  Cap / Subcap necesare  in concordanta cu obiectul investitiei, </w:t>
      </w:r>
      <w:r w:rsidRPr="00FC420D">
        <w:rPr>
          <w:b/>
          <w:sz w:val="24"/>
          <w:szCs w:val="24"/>
        </w:rPr>
        <w:t>fara sa elimine</w:t>
      </w:r>
      <w:r w:rsidRPr="00FC420D">
        <w:rPr>
          <w:sz w:val="24"/>
          <w:szCs w:val="24"/>
        </w:rPr>
        <w:t xml:space="preserve"> din structura cadru - Cap , Subcap  precizand (in functie de situatie )    </w:t>
      </w:r>
      <w:r w:rsidRPr="00FC420D">
        <w:rPr>
          <w:b/>
          <w:sz w:val="24"/>
          <w:szCs w:val="24"/>
        </w:rPr>
        <w:t xml:space="preserve">,, nu este cazul” </w:t>
      </w:r>
    </w:p>
    <w:p w:rsidR="00AA4CE2" w:rsidRPr="0048779F" w:rsidRDefault="00FA2AE3" w:rsidP="00FA2AE3">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r w:rsidRPr="00FC420D">
        <w:rPr>
          <w:rFonts w:eastAsia="Times New Roman"/>
          <w:bCs/>
          <w:kern w:val="32"/>
          <w:sz w:val="24"/>
          <w:szCs w:val="24"/>
        </w:rPr>
        <w:t>In cazul in care nu  se respecta conţinutul-cadru al documentaţiilor tehnico-economice aferente obiectivelor/proiectelor de investiţii finanţate din fonduri publice  Studiu de Fezabilitate /Documentie de Avizare a Lucrarilor de Interventii/Memoriu Justificativ , conform HG 28/2008 sau HG 907/2016 -</w:t>
      </w:r>
      <w:r w:rsidRPr="00FC420D">
        <w:rPr>
          <w:rFonts w:eastAsia="Times New Roman"/>
          <w:b/>
          <w:bCs/>
          <w:kern w:val="32"/>
          <w:sz w:val="24"/>
          <w:szCs w:val="24"/>
        </w:rPr>
        <w:t>Cererea de finanțare nu va fi acceptată pentru verificare și va fi declarată neconformă</w:t>
      </w: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w:t>
      </w:r>
      <w:r w:rsidRPr="00AA598F">
        <w:rPr>
          <w:sz w:val="24"/>
        </w:rPr>
        <w:lastRenderedPageBreak/>
        <w:t xml:space="preserve">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lastRenderedPageBreak/>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Default="0048779F"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Default="006510BC" w:rsidP="0048779F">
      <w:pPr>
        <w:spacing w:after="0" w:line="240" w:lineRule="auto"/>
        <w:jc w:val="both"/>
        <w:rPr>
          <w:rFonts w:ascii="Calibri" w:eastAsia="Calibri" w:hAnsi="Calibri" w:cs="Times New Roman"/>
          <w:b/>
          <w:sz w:val="24"/>
          <w:szCs w:val="24"/>
          <w:highlight w:val="lightGray"/>
        </w:rPr>
      </w:pPr>
    </w:p>
    <w:p w:rsidR="006510BC" w:rsidRPr="0048779F" w:rsidRDefault="006510BC"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lastRenderedPageBreak/>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6510BC">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 xml:space="preserve">Valoarea finanțării nerambursabile este de maximum </w:t>
      </w:r>
      <w:r w:rsidR="006510BC">
        <w:rPr>
          <w:rFonts w:ascii="Calibri" w:eastAsia="Times New Roman" w:hAnsi="Calibri" w:cs="Times New Roman"/>
          <w:b/>
          <w:bCs/>
          <w:kern w:val="32"/>
          <w:sz w:val="24"/>
          <w:szCs w:val="24"/>
        </w:rPr>
        <w:t>20</w:t>
      </w:r>
      <w:r w:rsidRPr="0048779F">
        <w:rPr>
          <w:rFonts w:ascii="Calibri" w:eastAsia="Times New Roman" w:hAnsi="Calibri" w:cs="Times New Roman"/>
          <w:b/>
          <w:bCs/>
          <w:kern w:val="32"/>
          <w:sz w:val="24"/>
          <w:szCs w:val="24"/>
        </w:rPr>
        <w:t>.000 euro?</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valoarea finanțării nerambursabile a proiectului depășește suma de </w:t>
      </w:r>
      <w:r w:rsidR="006510BC">
        <w:rPr>
          <w:rFonts w:ascii="Calibri" w:eastAsia="Times New Roman" w:hAnsi="Calibri" w:cs="Times New Roman"/>
          <w:bCs/>
          <w:kern w:val="32"/>
          <w:sz w:val="24"/>
          <w:szCs w:val="24"/>
        </w:rPr>
        <w:t>20</w:t>
      </w:r>
      <w:r w:rsidRPr="0048779F">
        <w:rPr>
          <w:rFonts w:ascii="Calibri" w:eastAsia="Times New Roman" w:hAnsi="Calibri" w:cs="Times New Roman"/>
          <w:bCs/>
          <w:kern w:val="32"/>
          <w:sz w:val="24"/>
          <w:szCs w:val="24"/>
        </w:rPr>
        <w:t>.000 euro și dacă da, cererea de finanțare este respinsă.</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6510BC">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6510BC">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6510BC">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lastRenderedPageBreak/>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83055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6B4" w:rsidRDefault="00A616B4" w:rsidP="00834E9D">
      <w:pPr>
        <w:spacing w:after="0" w:line="240" w:lineRule="auto"/>
      </w:pPr>
      <w:r>
        <w:separator/>
      </w:r>
    </w:p>
  </w:endnote>
  <w:endnote w:type="continuationSeparator" w:id="1">
    <w:p w:rsidR="00A616B4" w:rsidRDefault="00A616B4" w:rsidP="00834E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6B4" w:rsidRDefault="00A616B4" w:rsidP="00834E9D">
      <w:pPr>
        <w:spacing w:after="0" w:line="240" w:lineRule="auto"/>
      </w:pPr>
      <w:r>
        <w:separator/>
      </w:r>
    </w:p>
  </w:footnote>
  <w:footnote w:type="continuationSeparator" w:id="1">
    <w:p w:rsidR="00A616B4" w:rsidRDefault="00A616B4" w:rsidP="00834E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footnotePr>
    <w:footnote w:id="0"/>
    <w:footnote w:id="1"/>
  </w:footnotePr>
  <w:endnotePr>
    <w:endnote w:id="0"/>
    <w:endnote w:id="1"/>
  </w:endnotePr>
  <w:compat/>
  <w:rsids>
    <w:rsidRoot w:val="0048779F"/>
    <w:rsid w:val="000010C7"/>
    <w:rsid w:val="00041D3C"/>
    <w:rsid w:val="00063479"/>
    <w:rsid w:val="00064B1D"/>
    <w:rsid w:val="00094B22"/>
    <w:rsid w:val="000B2474"/>
    <w:rsid w:val="000B3725"/>
    <w:rsid w:val="00116587"/>
    <w:rsid w:val="00135601"/>
    <w:rsid w:val="00137D62"/>
    <w:rsid w:val="00195574"/>
    <w:rsid w:val="00195E05"/>
    <w:rsid w:val="001B61B3"/>
    <w:rsid w:val="00225EE1"/>
    <w:rsid w:val="00247D1E"/>
    <w:rsid w:val="0029753B"/>
    <w:rsid w:val="002C6FAF"/>
    <w:rsid w:val="002F0609"/>
    <w:rsid w:val="003000C3"/>
    <w:rsid w:val="003834F0"/>
    <w:rsid w:val="00386251"/>
    <w:rsid w:val="004029DD"/>
    <w:rsid w:val="00462635"/>
    <w:rsid w:val="0048779F"/>
    <w:rsid w:val="004C5340"/>
    <w:rsid w:val="004D60DA"/>
    <w:rsid w:val="004F3F60"/>
    <w:rsid w:val="00552FF3"/>
    <w:rsid w:val="005550C6"/>
    <w:rsid w:val="005646BD"/>
    <w:rsid w:val="00617B3B"/>
    <w:rsid w:val="00620CD6"/>
    <w:rsid w:val="006510BC"/>
    <w:rsid w:val="00655E1A"/>
    <w:rsid w:val="006755AB"/>
    <w:rsid w:val="006B3C8C"/>
    <w:rsid w:val="006C6011"/>
    <w:rsid w:val="007820ED"/>
    <w:rsid w:val="00797C31"/>
    <w:rsid w:val="007A153C"/>
    <w:rsid w:val="007B6EEB"/>
    <w:rsid w:val="00830553"/>
    <w:rsid w:val="00834E9D"/>
    <w:rsid w:val="00851315"/>
    <w:rsid w:val="00922F66"/>
    <w:rsid w:val="00970312"/>
    <w:rsid w:val="009E2C46"/>
    <w:rsid w:val="00A616B4"/>
    <w:rsid w:val="00A96329"/>
    <w:rsid w:val="00AA4CE2"/>
    <w:rsid w:val="00B23A34"/>
    <w:rsid w:val="00B630CA"/>
    <w:rsid w:val="00C2208A"/>
    <w:rsid w:val="00D007DE"/>
    <w:rsid w:val="00D14C5F"/>
    <w:rsid w:val="00D22D27"/>
    <w:rsid w:val="00D615A5"/>
    <w:rsid w:val="00E04BD3"/>
    <w:rsid w:val="00E63C48"/>
    <w:rsid w:val="00E65FD8"/>
    <w:rsid w:val="00EF315C"/>
    <w:rsid w:val="00F11CE6"/>
    <w:rsid w:val="00F31C9F"/>
    <w:rsid w:val="00F833E7"/>
    <w:rsid w:val="00FA2A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30553"/>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8779F"/>
    <w:rPr>
      <w:rFonts w:ascii="Cambria" w:eastAsia="Times New Roman" w:hAnsi="Cambria" w:cs="Times New Roman"/>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rPr>
  </w:style>
  <w:style w:type="character" w:customStyle="1" w:styleId="BodyTextIndent2Char">
    <w:name w:val="Body Text Indent 2 Char"/>
    <w:basedOn w:val="DefaultParagraphFont"/>
    <w:link w:val="BodyTextIndent2"/>
    <w:rsid w:val="0048779F"/>
    <w:rPr>
      <w:rFonts w:ascii="Calibri" w:eastAsia="Times New Roman" w:hAnsi="Calibri" w:cs="Times New Roman"/>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987371">
      <w:bodyDiv w:val="1"/>
      <w:marLeft w:val="0"/>
      <w:marRight w:val="0"/>
      <w:marTop w:val="0"/>
      <w:marBottom w:val="0"/>
      <w:divBdr>
        <w:top w:val="none" w:sz="0" w:space="0" w:color="auto"/>
        <w:left w:val="none" w:sz="0" w:space="0" w:color="auto"/>
        <w:bottom w:val="none" w:sz="0" w:space="0" w:color="auto"/>
        <w:right w:val="none" w:sz="0" w:space="0" w:color="auto"/>
      </w:divBdr>
    </w:div>
    <w:div w:id="2140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iuriprahoven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3237</Words>
  <Characters>18452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Windows User</cp:lastModifiedBy>
  <cp:revision>9</cp:revision>
  <cp:lastPrinted>2017-08-08T09:10:00Z</cp:lastPrinted>
  <dcterms:created xsi:type="dcterms:W3CDTF">2018-11-24T06:43:00Z</dcterms:created>
  <dcterms:modified xsi:type="dcterms:W3CDTF">2021-07-20T07:36:00Z</dcterms:modified>
</cp:coreProperties>
</file>